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49621" w14:textId="6D9BBD4E" w:rsidR="00443D8C" w:rsidRPr="00DB6D4D" w:rsidRDefault="00D375DE" w:rsidP="008248C0">
      <w:pPr>
        <w:ind w:right="450"/>
        <w:rPr>
          <w:rFonts w:ascii="Lucida Handwriting" w:hAnsi="Lucida Handwriting" w:cs="Arial"/>
          <w:b/>
          <w:sz w:val="32"/>
          <w:szCs w:val="32"/>
        </w:rPr>
      </w:pPr>
      <w:r w:rsidRPr="00DB6D4D">
        <w:rPr>
          <w:rFonts w:ascii="Lucida Handwriting" w:hAnsi="Lucida Handwriting" w:cs="Arial"/>
          <w:b/>
          <w:noProof/>
          <w:sz w:val="32"/>
          <w:szCs w:val="32"/>
        </w:rPr>
        <mc:AlternateContent>
          <mc:Choice Requires="wps">
            <w:drawing>
              <wp:anchor distT="45720" distB="45720" distL="114300" distR="114300" simplePos="0" relativeHeight="251657216" behindDoc="0" locked="0" layoutInCell="1" allowOverlap="1" wp14:anchorId="23743D9B" wp14:editId="0ABA4802">
                <wp:simplePos x="0" y="0"/>
                <wp:positionH relativeFrom="column">
                  <wp:posOffset>9525</wp:posOffset>
                </wp:positionH>
                <wp:positionV relativeFrom="paragraph">
                  <wp:posOffset>0</wp:posOffset>
                </wp:positionV>
                <wp:extent cx="3594100" cy="12001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1200150"/>
                        </a:xfrm>
                        <a:prstGeom prst="rect">
                          <a:avLst/>
                        </a:prstGeom>
                        <a:solidFill>
                          <a:srgbClr val="FFFFFF"/>
                        </a:solidFill>
                        <a:ln w="9525">
                          <a:solidFill>
                            <a:srgbClr val="000000"/>
                          </a:solidFill>
                          <a:miter lim="800000"/>
                          <a:headEnd/>
                          <a:tailEnd/>
                        </a:ln>
                      </wps:spPr>
                      <wps:txbx>
                        <w:txbxContent>
                          <w:p w14:paraId="5A21CFCD" w14:textId="5FC77F91" w:rsidR="00DB6D4D" w:rsidRPr="002E0B28" w:rsidRDefault="005F0BD6" w:rsidP="00DB6D4D">
                            <w:pPr>
                              <w:jc w:val="center"/>
                              <w:rPr>
                                <w:rFonts w:ascii="Bookman Old Style" w:hAnsi="Bookman Old Style"/>
                                <w:b/>
                                <w:bCs/>
                                <w:sz w:val="40"/>
                                <w:szCs w:val="40"/>
                              </w:rPr>
                            </w:pPr>
                            <w:r>
                              <w:rPr>
                                <w:rFonts w:ascii="Lucida Handwriting" w:hAnsi="Lucida Handwriting"/>
                                <w:b/>
                                <w:bCs/>
                                <w:sz w:val="40"/>
                                <w:szCs w:val="40"/>
                              </w:rPr>
                              <w:t>Faith that Works</w:t>
                            </w:r>
                          </w:p>
                          <w:p w14:paraId="45294B30" w14:textId="4A3CE4EC" w:rsidR="00DB6D4D" w:rsidRDefault="00DB6D4D" w:rsidP="00DB6D4D">
                            <w:pPr>
                              <w:jc w:val="center"/>
                              <w:rPr>
                                <w:rFonts w:ascii="Bookman Old Style" w:hAnsi="Bookman Old Style"/>
                                <w:sz w:val="36"/>
                                <w:szCs w:val="36"/>
                              </w:rPr>
                            </w:pPr>
                            <w:r>
                              <w:rPr>
                                <w:noProof/>
                                <w:sz w:val="36"/>
                                <w:szCs w:val="36"/>
                              </w:rPr>
                              <w:drawing>
                                <wp:inline distT="0" distB="0" distL="0" distR="0" wp14:anchorId="1D2709A1" wp14:editId="38B5063F">
                                  <wp:extent cx="2148124" cy="321101"/>
                                  <wp:effectExtent l="0" t="0" r="5080" b="317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232738" cy="333749"/>
                                          </a:xfrm>
                                          <a:prstGeom prst="rect">
                                            <a:avLst/>
                                          </a:prstGeom>
                                        </pic:spPr>
                                      </pic:pic>
                                    </a:graphicData>
                                  </a:graphic>
                                </wp:inline>
                              </w:drawing>
                            </w:r>
                          </w:p>
                          <w:p w14:paraId="54300C5E" w14:textId="77777777" w:rsidR="00DB6D4D" w:rsidRPr="00DB6D4D" w:rsidRDefault="00DB6D4D" w:rsidP="00DB6D4D">
                            <w:pPr>
                              <w:jc w:val="center"/>
                              <w:rPr>
                                <w:rFonts w:ascii="Tempus Sans ITC" w:hAnsi="Tempus Sans ITC" w:cs="Tahoma"/>
                                <w:b/>
                                <w:bCs/>
                                <w:sz w:val="10"/>
                                <w:szCs w:val="10"/>
                              </w:rPr>
                            </w:pPr>
                          </w:p>
                          <w:p w14:paraId="2C925786" w14:textId="0019ADC1" w:rsidR="00DB6D4D" w:rsidRPr="00DB6D4D" w:rsidRDefault="00DB6D4D" w:rsidP="00DB6D4D">
                            <w:pPr>
                              <w:jc w:val="center"/>
                              <w:rPr>
                                <w:rFonts w:ascii="Tempus Sans ITC" w:hAnsi="Tempus Sans ITC" w:cs="Tahoma"/>
                                <w:b/>
                                <w:bCs/>
                                <w:sz w:val="40"/>
                                <w:szCs w:val="40"/>
                              </w:rPr>
                            </w:pPr>
                            <w:bookmarkStart w:id="0" w:name="_Hlk76116221"/>
                            <w:r w:rsidRPr="00DB6D4D">
                              <w:rPr>
                                <w:rFonts w:ascii="Tempus Sans ITC" w:hAnsi="Tempus Sans ITC" w:cs="Tahoma"/>
                                <w:b/>
                                <w:bCs/>
                                <w:sz w:val="40"/>
                                <w:szCs w:val="40"/>
                              </w:rPr>
                              <w:t>Daily Readings</w:t>
                            </w:r>
                            <w:r w:rsidR="008248C0">
                              <w:rPr>
                                <w:rFonts w:ascii="Tempus Sans ITC" w:hAnsi="Tempus Sans ITC" w:cs="Tahoma"/>
                                <w:b/>
                                <w:bCs/>
                                <w:sz w:val="40"/>
                                <w:szCs w:val="40"/>
                              </w:rPr>
                              <w:t xml:space="preserve"> Week </w:t>
                            </w:r>
                            <w:r w:rsidR="002F1D71">
                              <w:rPr>
                                <w:rFonts w:ascii="Tempus Sans ITC" w:hAnsi="Tempus Sans ITC" w:cs="Tahoma"/>
                                <w:b/>
                                <w:bCs/>
                                <w:sz w:val="40"/>
                                <w:szCs w:val="40"/>
                              </w:rPr>
                              <w:t>2</w:t>
                            </w:r>
                          </w:p>
                          <w:bookmarkEnd w:id="0"/>
                          <w:p w14:paraId="51B931DC" w14:textId="5FE51851" w:rsidR="00DB6D4D" w:rsidRPr="00DB6D4D" w:rsidRDefault="00DB6D4D">
                            <w:pP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0;width:283pt;height:9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">
                <v:textbox>
                  <w:txbxContent>
                    <w:p w14:paraId="5A21CFCD" w14:textId="5FC77F91" w:rsidR="00DB6D4D" w:rsidRPr="002E0B28" w:rsidRDefault="005F0BD6" w:rsidP="00DB6D4D">
                      <w:pPr>
                        <w:jc w:val="center"/>
                        <w:rPr>
                          <w:rFonts w:ascii="Bookman Old Style" w:hAnsi="Bookman Old Style"/>
                          <w:b/>
                          <w:bCs/>
                          <w:sz w:val="40"/>
                          <w:szCs w:val="40"/>
                        </w:rPr>
                      </w:pPr>
                      <w:r>
                        <w:rPr>
                          <w:rFonts w:ascii="Lucida Handwriting" w:hAnsi="Lucida Handwriting"/>
                          <w:b/>
                          <w:bCs/>
                          <w:sz w:val="40"/>
                          <w:szCs w:val="40"/>
                        </w:rPr>
                        <w:t>Faith that Works</w:t>
                      </w:r>
                    </w:p>
                    <w:p w14:paraId="45294B30" w14:textId="4A3CE4EC" w:rsidR="00DB6D4D" w:rsidRDefault="00DB6D4D" w:rsidP="00DB6D4D">
                      <w:pPr>
                        <w:jc w:val="center"/>
                        <w:rPr>
                          <w:rFonts w:ascii="Bookman Old Style" w:hAnsi="Bookman Old Style"/>
                          <w:sz w:val="36"/>
                          <w:szCs w:val="36"/>
                        </w:rPr>
                      </w:pPr>
                      <w:r>
                        <w:rPr>
                          <w:noProof/>
                          <w:sz w:val="36"/>
                          <w:szCs w:val="36"/>
                        </w:rPr>
                        <w:drawing>
                          <wp:inline distT="0" distB="0" distL="0" distR="0" wp14:anchorId="1D2709A1" wp14:editId="38B5063F">
                            <wp:extent cx="2148124" cy="321101"/>
                            <wp:effectExtent l="0" t="0" r="5080" b="317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232738" cy="333749"/>
                                    </a:xfrm>
                                    <a:prstGeom prst="rect">
                                      <a:avLst/>
                                    </a:prstGeom>
                                  </pic:spPr>
                                </pic:pic>
                              </a:graphicData>
                            </a:graphic>
                          </wp:inline>
                        </w:drawing>
                      </w:r>
                    </w:p>
                    <w:p w14:paraId="54300C5E" w14:textId="77777777" w:rsidR="00DB6D4D" w:rsidRPr="00DB6D4D" w:rsidRDefault="00DB6D4D" w:rsidP="00DB6D4D">
                      <w:pPr>
                        <w:jc w:val="center"/>
                        <w:rPr>
                          <w:rFonts w:ascii="Tempus Sans ITC" w:hAnsi="Tempus Sans ITC" w:cs="Tahoma"/>
                          <w:b/>
                          <w:bCs/>
                          <w:sz w:val="10"/>
                          <w:szCs w:val="10"/>
                        </w:rPr>
                      </w:pPr>
                    </w:p>
                    <w:p w14:paraId="2C925786" w14:textId="0019ADC1" w:rsidR="00DB6D4D" w:rsidRPr="00DB6D4D" w:rsidRDefault="00DB6D4D" w:rsidP="00DB6D4D">
                      <w:pPr>
                        <w:jc w:val="center"/>
                        <w:rPr>
                          <w:rFonts w:ascii="Tempus Sans ITC" w:hAnsi="Tempus Sans ITC" w:cs="Tahoma"/>
                          <w:b/>
                          <w:bCs/>
                          <w:sz w:val="40"/>
                          <w:szCs w:val="40"/>
                        </w:rPr>
                      </w:pPr>
                      <w:bookmarkStart w:id="1" w:name="_Hlk76116221"/>
                      <w:r w:rsidRPr="00DB6D4D">
                        <w:rPr>
                          <w:rFonts w:ascii="Tempus Sans ITC" w:hAnsi="Tempus Sans ITC" w:cs="Tahoma"/>
                          <w:b/>
                          <w:bCs/>
                          <w:sz w:val="40"/>
                          <w:szCs w:val="40"/>
                        </w:rPr>
                        <w:t>Daily Readings</w:t>
                      </w:r>
                      <w:r w:rsidR="008248C0">
                        <w:rPr>
                          <w:rFonts w:ascii="Tempus Sans ITC" w:hAnsi="Tempus Sans ITC" w:cs="Tahoma"/>
                          <w:b/>
                          <w:bCs/>
                          <w:sz w:val="40"/>
                          <w:szCs w:val="40"/>
                        </w:rPr>
                        <w:t xml:space="preserve"> Week </w:t>
                      </w:r>
                      <w:r w:rsidR="002F1D71">
                        <w:rPr>
                          <w:rFonts w:ascii="Tempus Sans ITC" w:hAnsi="Tempus Sans ITC" w:cs="Tahoma"/>
                          <w:b/>
                          <w:bCs/>
                          <w:sz w:val="40"/>
                          <w:szCs w:val="40"/>
                        </w:rPr>
                        <w:t>2</w:t>
                      </w:r>
                    </w:p>
                    <w:bookmarkEnd w:id="1"/>
                    <w:p w14:paraId="51B931DC" w14:textId="5FE51851" w:rsidR="00DB6D4D" w:rsidRPr="00DB6D4D" w:rsidRDefault="00DB6D4D">
                      <w:pPr>
                        <w:rPr>
                          <w:sz w:val="36"/>
                          <w:szCs w:val="36"/>
                        </w:rPr>
                      </w:pPr>
                    </w:p>
                  </w:txbxContent>
                </v:textbox>
                <w10:wrap type="square"/>
              </v:shape>
            </w:pict>
          </mc:Fallback>
        </mc:AlternateContent>
      </w:r>
      <w:r w:rsidR="00443D8C" w:rsidRPr="00DB6D4D">
        <w:rPr>
          <w:rFonts w:ascii="Lucida Handwriting" w:hAnsi="Lucida Handwriting" w:cs="Arial"/>
          <w:b/>
          <w:sz w:val="32"/>
          <w:szCs w:val="32"/>
        </w:rPr>
        <w:t xml:space="preserve"> </w:t>
      </w:r>
    </w:p>
    <w:p w14:paraId="2F28FFCA" w14:textId="77777777" w:rsidR="00443D8C" w:rsidRDefault="00443D8C" w:rsidP="008248C0">
      <w:pPr>
        <w:ind w:right="450"/>
        <w:jc w:val="center"/>
        <w:rPr>
          <w:rFonts w:ascii="Arial" w:hAnsi="Arial" w:cs="Arial"/>
          <w:b/>
          <w:sz w:val="32"/>
          <w:szCs w:val="32"/>
        </w:rPr>
      </w:pPr>
    </w:p>
    <w:p w14:paraId="2217CC8B" w14:textId="180491C7" w:rsidR="0036175B" w:rsidRDefault="00443D8C" w:rsidP="008248C0">
      <w:pPr>
        <w:ind w:right="450"/>
        <w:rPr>
          <w:rFonts w:ascii="Lucida Handwriting" w:hAnsi="Lucida Handwriting" w:cs="Arial"/>
          <w:b/>
          <w:sz w:val="28"/>
          <w:szCs w:val="28"/>
        </w:rPr>
      </w:pPr>
      <w:r>
        <w:rPr>
          <w:rFonts w:ascii="Lucida Handwriting" w:hAnsi="Lucida Handwriting" w:cs="Arial"/>
          <w:b/>
          <w:sz w:val="28"/>
          <w:szCs w:val="28"/>
        </w:rPr>
        <w:t xml:space="preserve">   </w:t>
      </w:r>
    </w:p>
    <w:p w14:paraId="025937B8" w14:textId="33BB38B4" w:rsidR="00DB6D4D" w:rsidRDefault="00DB6D4D" w:rsidP="008248C0">
      <w:pPr>
        <w:ind w:right="450"/>
        <w:rPr>
          <w:rFonts w:ascii="Lucida Handwriting" w:hAnsi="Lucida Handwriting" w:cs="Arial"/>
          <w:b/>
          <w:sz w:val="28"/>
          <w:szCs w:val="28"/>
        </w:rPr>
      </w:pPr>
    </w:p>
    <w:p w14:paraId="307B2756" w14:textId="7FA0E5D4" w:rsidR="00DB6D4D" w:rsidRDefault="00DB6D4D" w:rsidP="008248C0">
      <w:pPr>
        <w:ind w:right="450"/>
        <w:rPr>
          <w:rFonts w:ascii="Lucida Handwriting" w:hAnsi="Lucida Handwriting" w:cs="Arial"/>
          <w:b/>
          <w:sz w:val="28"/>
          <w:szCs w:val="28"/>
        </w:rPr>
      </w:pPr>
    </w:p>
    <w:p w14:paraId="17305E8B" w14:textId="77777777" w:rsidR="008248C0" w:rsidRPr="009E2361" w:rsidRDefault="008248C0" w:rsidP="008248C0">
      <w:pPr>
        <w:ind w:right="810"/>
        <w:rPr>
          <w:rFonts w:ascii="Arial" w:hAnsi="Arial" w:cs="Arial"/>
          <w:b/>
          <w:sz w:val="20"/>
          <w:szCs w:val="20"/>
        </w:rPr>
      </w:pPr>
    </w:p>
    <w:p w14:paraId="73FAE2A8" w14:textId="7A604C66" w:rsidR="005F0BD6" w:rsidRDefault="005F0BD6" w:rsidP="00D375DE">
      <w:pPr>
        <w:tabs>
          <w:tab w:val="left" w:pos="5040"/>
          <w:tab w:val="left" w:pos="5580"/>
        </w:tabs>
        <w:ind w:right="540"/>
        <w:rPr>
          <w:rFonts w:ascii="Arial" w:hAnsi="Arial" w:cs="Arial"/>
          <w:b/>
          <w:sz w:val="26"/>
          <w:szCs w:val="26"/>
        </w:rPr>
      </w:pPr>
      <w:r>
        <w:rPr>
          <w:rFonts w:ascii="Arial" w:hAnsi="Arial" w:cs="Arial"/>
          <w:b/>
          <w:sz w:val="26"/>
          <w:szCs w:val="26"/>
        </w:rPr>
        <w:t>Theme:  “</w:t>
      </w:r>
      <w:r w:rsidR="002F1D71">
        <w:rPr>
          <w:rFonts w:ascii="Arial" w:hAnsi="Arial" w:cs="Arial"/>
          <w:b/>
          <w:sz w:val="26"/>
          <w:szCs w:val="26"/>
        </w:rPr>
        <w:t>Loving Our Neighbor</w:t>
      </w:r>
      <w:r>
        <w:rPr>
          <w:rFonts w:ascii="Arial" w:hAnsi="Arial" w:cs="Arial"/>
          <w:b/>
          <w:sz w:val="26"/>
          <w:szCs w:val="26"/>
        </w:rPr>
        <w:t>”</w:t>
      </w:r>
    </w:p>
    <w:p w14:paraId="7AD64582" w14:textId="77777777" w:rsidR="005F0BD6" w:rsidRPr="009E2361" w:rsidRDefault="005F0BD6" w:rsidP="00D375DE">
      <w:pPr>
        <w:tabs>
          <w:tab w:val="left" w:pos="5040"/>
          <w:tab w:val="left" w:pos="5580"/>
        </w:tabs>
        <w:ind w:right="540"/>
        <w:rPr>
          <w:rFonts w:ascii="Arial" w:hAnsi="Arial" w:cs="Arial"/>
          <w:b/>
          <w:sz w:val="20"/>
          <w:szCs w:val="20"/>
        </w:rPr>
      </w:pPr>
    </w:p>
    <w:p w14:paraId="49A9E365" w14:textId="2B727381" w:rsidR="00982560" w:rsidRPr="002E0B28" w:rsidRDefault="00934FA2" w:rsidP="00D375DE">
      <w:pPr>
        <w:tabs>
          <w:tab w:val="left" w:pos="5040"/>
          <w:tab w:val="left" w:pos="5580"/>
        </w:tabs>
        <w:ind w:right="540"/>
        <w:rPr>
          <w:rFonts w:ascii="Arial" w:hAnsi="Arial" w:cs="Arial"/>
          <w:b/>
          <w:sz w:val="26"/>
          <w:szCs w:val="26"/>
        </w:rPr>
      </w:pPr>
      <w:r w:rsidRPr="002E0B28">
        <w:rPr>
          <w:rFonts w:ascii="Arial" w:hAnsi="Arial" w:cs="Arial"/>
          <w:b/>
          <w:sz w:val="26"/>
          <w:szCs w:val="26"/>
        </w:rPr>
        <w:t xml:space="preserve">MONDAY     </w:t>
      </w:r>
      <w:r w:rsidR="00F017EB" w:rsidRPr="002E0B28">
        <w:rPr>
          <w:rFonts w:ascii="Arial" w:hAnsi="Arial" w:cs="Arial"/>
          <w:b/>
          <w:sz w:val="26"/>
          <w:szCs w:val="26"/>
        </w:rPr>
        <w:t>0</w:t>
      </w:r>
      <w:r w:rsidR="00210BF0">
        <w:rPr>
          <w:rFonts w:ascii="Arial" w:hAnsi="Arial" w:cs="Arial"/>
          <w:b/>
          <w:sz w:val="26"/>
          <w:szCs w:val="26"/>
        </w:rPr>
        <w:t>9</w:t>
      </w:r>
      <w:r w:rsidR="0095347A" w:rsidRPr="002E0B28">
        <w:rPr>
          <w:rFonts w:ascii="Arial" w:hAnsi="Arial" w:cs="Arial"/>
          <w:b/>
          <w:sz w:val="26"/>
          <w:szCs w:val="26"/>
        </w:rPr>
        <w:t>.</w:t>
      </w:r>
      <w:r w:rsidR="00210BF0">
        <w:rPr>
          <w:rFonts w:ascii="Arial" w:hAnsi="Arial" w:cs="Arial"/>
          <w:b/>
          <w:sz w:val="26"/>
          <w:szCs w:val="26"/>
        </w:rPr>
        <w:t>06</w:t>
      </w:r>
      <w:r w:rsidR="003B4690" w:rsidRPr="002E0B28">
        <w:rPr>
          <w:rFonts w:ascii="Arial" w:hAnsi="Arial" w:cs="Arial"/>
          <w:b/>
          <w:sz w:val="26"/>
          <w:szCs w:val="26"/>
        </w:rPr>
        <w:t>.</w:t>
      </w:r>
      <w:r w:rsidR="00FF4DD5" w:rsidRPr="002E0B28">
        <w:rPr>
          <w:rFonts w:ascii="Arial" w:hAnsi="Arial" w:cs="Arial"/>
          <w:b/>
          <w:sz w:val="26"/>
          <w:szCs w:val="26"/>
        </w:rPr>
        <w:t>21</w:t>
      </w:r>
      <w:r w:rsidR="003B4690" w:rsidRPr="002E0B28">
        <w:rPr>
          <w:rFonts w:ascii="Arial" w:hAnsi="Arial" w:cs="Arial"/>
          <w:b/>
          <w:sz w:val="26"/>
          <w:szCs w:val="26"/>
        </w:rPr>
        <w:t xml:space="preserve">   </w:t>
      </w:r>
      <w:r w:rsidR="008248C0" w:rsidRPr="005F0BD6">
        <w:rPr>
          <w:rFonts w:ascii="Arial" w:hAnsi="Arial" w:cs="Arial"/>
          <w:sz w:val="26"/>
          <w:szCs w:val="26"/>
        </w:rPr>
        <w:t xml:space="preserve"> </w:t>
      </w:r>
      <w:r w:rsidR="003B4690" w:rsidRPr="002E0B28">
        <w:rPr>
          <w:rFonts w:ascii="Arial" w:hAnsi="Arial" w:cs="Arial"/>
          <w:b/>
          <w:sz w:val="26"/>
          <w:szCs w:val="26"/>
        </w:rPr>
        <w:t xml:space="preserve"> </w:t>
      </w:r>
      <w:r w:rsidR="002F1D71">
        <w:rPr>
          <w:rFonts w:ascii="Arial" w:hAnsi="Arial" w:cs="Arial"/>
          <w:b/>
          <w:sz w:val="26"/>
          <w:szCs w:val="26"/>
        </w:rPr>
        <w:t>Leviticus 19:9-18</w:t>
      </w:r>
    </w:p>
    <w:p w14:paraId="52DADE08" w14:textId="3C49BF76" w:rsidR="00F93A66" w:rsidRPr="002E0B28" w:rsidRDefault="00982560" w:rsidP="00D375DE">
      <w:pPr>
        <w:tabs>
          <w:tab w:val="left" w:pos="5040"/>
          <w:tab w:val="left" w:pos="5580"/>
        </w:tabs>
        <w:ind w:right="540"/>
        <w:rPr>
          <w:rFonts w:ascii="Arial" w:hAnsi="Arial" w:cs="Arial"/>
          <w:sz w:val="26"/>
          <w:szCs w:val="26"/>
        </w:rPr>
      </w:pPr>
      <w:r w:rsidRPr="002E0B28">
        <w:rPr>
          <w:rFonts w:ascii="Arial" w:hAnsi="Arial" w:cs="Arial"/>
          <w:b/>
          <w:sz w:val="26"/>
          <w:szCs w:val="26"/>
        </w:rPr>
        <w:t xml:space="preserve"> </w:t>
      </w:r>
      <w:r w:rsidRPr="002E0B28">
        <w:rPr>
          <w:rFonts w:ascii="Arial" w:hAnsi="Arial" w:cs="Arial"/>
          <w:sz w:val="26"/>
          <w:szCs w:val="26"/>
        </w:rPr>
        <w:t xml:space="preserve">   </w:t>
      </w:r>
      <w:r w:rsidR="00210BF0">
        <w:rPr>
          <w:rFonts w:ascii="Arial" w:hAnsi="Arial" w:cs="Arial"/>
          <w:sz w:val="26"/>
          <w:szCs w:val="26"/>
        </w:rPr>
        <w:t>James calls the command to “love your neighbor” the royal law of Scripture.  It’s royal because it is the law of God’s Kingdom that Jesus included in the Great Commandment (Matt. 22).</w:t>
      </w:r>
      <w:r w:rsidR="00CF48C0">
        <w:rPr>
          <w:rFonts w:ascii="Arial" w:hAnsi="Arial" w:cs="Arial"/>
          <w:sz w:val="26"/>
          <w:szCs w:val="26"/>
        </w:rPr>
        <w:t xml:space="preserve">  Leviticus 19 demonstrates God’s desire for us to love our neighbors, even those who might be strangers.  Ask God to give you an opportunity to show kindness to a neighbor this week. Our world is truly in need of more kindness.</w:t>
      </w:r>
    </w:p>
    <w:p w14:paraId="5C43A1AD" w14:textId="77777777" w:rsidR="00F017EB" w:rsidRPr="002E0B28" w:rsidRDefault="00F017EB" w:rsidP="00D375DE">
      <w:pPr>
        <w:tabs>
          <w:tab w:val="left" w:pos="5040"/>
          <w:tab w:val="left" w:pos="5580"/>
        </w:tabs>
        <w:ind w:right="540"/>
        <w:rPr>
          <w:rFonts w:ascii="Arial" w:hAnsi="Arial" w:cs="Arial"/>
          <w:sz w:val="26"/>
          <w:szCs w:val="26"/>
        </w:rPr>
      </w:pPr>
    </w:p>
    <w:p w14:paraId="299E5260" w14:textId="405AC4E8" w:rsidR="00491D1A" w:rsidRPr="002E0B28" w:rsidRDefault="00934FA2" w:rsidP="00D375DE">
      <w:pPr>
        <w:tabs>
          <w:tab w:val="left" w:pos="5040"/>
          <w:tab w:val="left" w:pos="5580"/>
        </w:tabs>
        <w:ind w:right="540"/>
        <w:rPr>
          <w:rFonts w:ascii="Arial" w:hAnsi="Arial" w:cs="Arial"/>
          <w:b/>
          <w:sz w:val="26"/>
          <w:szCs w:val="26"/>
        </w:rPr>
      </w:pPr>
      <w:r w:rsidRPr="002E0B28">
        <w:rPr>
          <w:rFonts w:ascii="Arial" w:hAnsi="Arial" w:cs="Arial"/>
          <w:b/>
          <w:sz w:val="26"/>
          <w:szCs w:val="26"/>
        </w:rPr>
        <w:t xml:space="preserve">TUESDAY </w:t>
      </w:r>
      <w:r w:rsidR="008C3732" w:rsidRPr="002E0B28">
        <w:rPr>
          <w:rFonts w:ascii="Arial" w:hAnsi="Arial" w:cs="Arial"/>
          <w:b/>
          <w:sz w:val="26"/>
          <w:szCs w:val="26"/>
        </w:rPr>
        <w:t xml:space="preserve">  </w:t>
      </w:r>
      <w:r w:rsidR="006A22A5" w:rsidRPr="002E0B28">
        <w:rPr>
          <w:rFonts w:ascii="Arial" w:hAnsi="Arial" w:cs="Arial"/>
          <w:b/>
          <w:sz w:val="26"/>
          <w:szCs w:val="26"/>
        </w:rPr>
        <w:t>0</w:t>
      </w:r>
      <w:r w:rsidR="00CF48C0">
        <w:rPr>
          <w:rFonts w:ascii="Arial" w:hAnsi="Arial" w:cs="Arial"/>
          <w:b/>
          <w:sz w:val="26"/>
          <w:szCs w:val="26"/>
        </w:rPr>
        <w:t>9</w:t>
      </w:r>
      <w:r w:rsidR="006A22A5" w:rsidRPr="002E0B28">
        <w:rPr>
          <w:rFonts w:ascii="Arial" w:hAnsi="Arial" w:cs="Arial"/>
          <w:b/>
          <w:sz w:val="26"/>
          <w:szCs w:val="26"/>
        </w:rPr>
        <w:t>.</w:t>
      </w:r>
      <w:r w:rsidR="00CF48C0">
        <w:rPr>
          <w:rFonts w:ascii="Arial" w:hAnsi="Arial" w:cs="Arial"/>
          <w:b/>
          <w:sz w:val="26"/>
          <w:szCs w:val="26"/>
        </w:rPr>
        <w:t>07</w:t>
      </w:r>
      <w:r w:rsidR="00F94CA1" w:rsidRPr="002E0B28">
        <w:rPr>
          <w:rFonts w:ascii="Arial" w:hAnsi="Arial" w:cs="Arial"/>
          <w:b/>
          <w:sz w:val="26"/>
          <w:szCs w:val="26"/>
        </w:rPr>
        <w:t>.</w:t>
      </w:r>
      <w:r w:rsidR="00FF4DD5" w:rsidRPr="002E0B28">
        <w:rPr>
          <w:rFonts w:ascii="Arial" w:hAnsi="Arial" w:cs="Arial"/>
          <w:b/>
          <w:sz w:val="26"/>
          <w:szCs w:val="26"/>
        </w:rPr>
        <w:t>21</w:t>
      </w:r>
      <w:r w:rsidR="00D833D2">
        <w:rPr>
          <w:rFonts w:ascii="Arial" w:hAnsi="Arial" w:cs="Arial"/>
          <w:b/>
          <w:sz w:val="26"/>
          <w:szCs w:val="26"/>
        </w:rPr>
        <w:t xml:space="preserve">   Deuteronomy 10:17-22</w:t>
      </w:r>
    </w:p>
    <w:p w14:paraId="39CAEF43" w14:textId="2FFB2295" w:rsidR="00491D1A" w:rsidRPr="002E0B28" w:rsidRDefault="003F6D0A" w:rsidP="00D375DE">
      <w:pPr>
        <w:tabs>
          <w:tab w:val="left" w:pos="5040"/>
          <w:tab w:val="left" w:pos="5580"/>
        </w:tabs>
        <w:ind w:right="540"/>
        <w:rPr>
          <w:rFonts w:ascii="Arial" w:hAnsi="Arial" w:cs="Arial"/>
          <w:sz w:val="26"/>
          <w:szCs w:val="26"/>
        </w:rPr>
      </w:pPr>
      <w:r w:rsidRPr="002E0B28">
        <w:rPr>
          <w:rFonts w:ascii="Arial" w:hAnsi="Arial" w:cs="Arial"/>
          <w:sz w:val="26"/>
          <w:szCs w:val="26"/>
        </w:rPr>
        <w:t xml:space="preserve"> </w:t>
      </w:r>
      <w:r w:rsidR="00FB2502" w:rsidRPr="002E0B28">
        <w:rPr>
          <w:rFonts w:ascii="Arial" w:hAnsi="Arial" w:cs="Arial"/>
          <w:sz w:val="26"/>
          <w:szCs w:val="26"/>
        </w:rPr>
        <w:t xml:space="preserve"> </w:t>
      </w:r>
      <w:r w:rsidRPr="002E0B28">
        <w:rPr>
          <w:rFonts w:ascii="Arial" w:hAnsi="Arial" w:cs="Arial"/>
          <w:sz w:val="26"/>
          <w:szCs w:val="26"/>
        </w:rPr>
        <w:t xml:space="preserve"> </w:t>
      </w:r>
      <w:r w:rsidR="00A54BEF">
        <w:rPr>
          <w:rFonts w:ascii="Arial" w:hAnsi="Arial" w:cs="Arial"/>
          <w:sz w:val="26"/>
          <w:szCs w:val="26"/>
        </w:rPr>
        <w:t xml:space="preserve"> </w:t>
      </w:r>
      <w:r w:rsidRPr="002E0B28">
        <w:rPr>
          <w:rFonts w:ascii="Arial" w:hAnsi="Arial" w:cs="Arial"/>
          <w:sz w:val="26"/>
          <w:szCs w:val="26"/>
        </w:rPr>
        <w:t xml:space="preserve"> </w:t>
      </w:r>
      <w:r w:rsidR="00D833D2">
        <w:rPr>
          <w:rFonts w:ascii="Arial" w:hAnsi="Arial" w:cs="Arial"/>
          <w:sz w:val="26"/>
          <w:szCs w:val="26"/>
        </w:rPr>
        <w:t xml:space="preserve">Loving our neighbor requires us to reject favoritism and inequality. The scriptures constantly remind us of God’s deep love for the poor and marginalized in our world.  His people are to offer the same love and justice that God gives us.  </w:t>
      </w:r>
      <w:r w:rsidR="00D375DE">
        <w:rPr>
          <w:rFonts w:ascii="Arial" w:hAnsi="Arial" w:cs="Arial"/>
          <w:sz w:val="26"/>
          <w:szCs w:val="26"/>
        </w:rPr>
        <w:t xml:space="preserve">    </w:t>
      </w:r>
      <w:r w:rsidR="00D833D2">
        <w:rPr>
          <w:rFonts w:ascii="Arial" w:hAnsi="Arial" w:cs="Arial"/>
          <w:sz w:val="26"/>
          <w:szCs w:val="26"/>
        </w:rPr>
        <w:t xml:space="preserve">How does understanding what God has done for us (v. 19) help us treat others better? </w:t>
      </w:r>
      <w:r w:rsidR="00653FCF">
        <w:rPr>
          <w:rFonts w:ascii="Arial" w:hAnsi="Arial" w:cs="Arial"/>
          <w:sz w:val="26"/>
          <w:szCs w:val="26"/>
        </w:rPr>
        <w:t xml:space="preserve"> </w:t>
      </w:r>
    </w:p>
    <w:p w14:paraId="3949B4A2" w14:textId="77777777" w:rsidR="005D4C0F" w:rsidRPr="002E0B28" w:rsidRDefault="005D4C0F" w:rsidP="00D375DE">
      <w:pPr>
        <w:tabs>
          <w:tab w:val="left" w:pos="5040"/>
          <w:tab w:val="left" w:pos="5580"/>
        </w:tabs>
        <w:ind w:right="540"/>
        <w:rPr>
          <w:rFonts w:ascii="Arial" w:hAnsi="Arial" w:cs="Arial"/>
          <w:b/>
          <w:sz w:val="26"/>
          <w:szCs w:val="26"/>
        </w:rPr>
      </w:pPr>
    </w:p>
    <w:p w14:paraId="697A16FD" w14:textId="29C24C8B" w:rsidR="00653FCF" w:rsidRPr="002E0B28" w:rsidRDefault="00934FA2" w:rsidP="00D375DE">
      <w:pPr>
        <w:tabs>
          <w:tab w:val="left" w:pos="5040"/>
          <w:tab w:val="left" w:pos="5580"/>
        </w:tabs>
        <w:ind w:right="540"/>
        <w:rPr>
          <w:rFonts w:ascii="Arial" w:hAnsi="Arial" w:cs="Arial"/>
          <w:b/>
          <w:sz w:val="26"/>
          <w:szCs w:val="26"/>
        </w:rPr>
      </w:pPr>
      <w:r w:rsidRPr="002E0B28">
        <w:rPr>
          <w:rFonts w:ascii="Arial" w:hAnsi="Arial" w:cs="Arial"/>
          <w:b/>
          <w:sz w:val="26"/>
          <w:szCs w:val="26"/>
        </w:rPr>
        <w:t xml:space="preserve">WEDNESDAY   </w:t>
      </w:r>
      <w:r w:rsidR="006A22A5" w:rsidRPr="002E0B28">
        <w:rPr>
          <w:rFonts w:ascii="Arial" w:hAnsi="Arial" w:cs="Arial"/>
          <w:b/>
          <w:sz w:val="26"/>
          <w:szCs w:val="26"/>
        </w:rPr>
        <w:t>0</w:t>
      </w:r>
      <w:r w:rsidR="005F0BD6">
        <w:rPr>
          <w:rFonts w:ascii="Arial" w:hAnsi="Arial" w:cs="Arial"/>
          <w:b/>
          <w:sz w:val="26"/>
          <w:szCs w:val="26"/>
        </w:rPr>
        <w:t>9</w:t>
      </w:r>
      <w:r w:rsidR="006A22A5" w:rsidRPr="002E0B28">
        <w:rPr>
          <w:rFonts w:ascii="Arial" w:hAnsi="Arial" w:cs="Arial"/>
          <w:b/>
          <w:sz w:val="26"/>
          <w:szCs w:val="26"/>
        </w:rPr>
        <w:t>.</w:t>
      </w:r>
      <w:r w:rsidR="005F0BD6">
        <w:rPr>
          <w:rFonts w:ascii="Arial" w:hAnsi="Arial" w:cs="Arial"/>
          <w:b/>
          <w:sz w:val="26"/>
          <w:szCs w:val="26"/>
        </w:rPr>
        <w:t>0</w:t>
      </w:r>
      <w:r w:rsidR="005815CE">
        <w:rPr>
          <w:rFonts w:ascii="Arial" w:hAnsi="Arial" w:cs="Arial"/>
          <w:b/>
          <w:sz w:val="26"/>
          <w:szCs w:val="26"/>
        </w:rPr>
        <w:t>8</w:t>
      </w:r>
      <w:r w:rsidR="00F92CDC" w:rsidRPr="002E0B28">
        <w:rPr>
          <w:rFonts w:ascii="Arial" w:hAnsi="Arial" w:cs="Arial"/>
          <w:b/>
          <w:sz w:val="26"/>
          <w:szCs w:val="26"/>
        </w:rPr>
        <w:t>.</w:t>
      </w:r>
      <w:r w:rsidR="00FF4DD5" w:rsidRPr="002E0B28">
        <w:rPr>
          <w:rFonts w:ascii="Arial" w:hAnsi="Arial" w:cs="Arial"/>
          <w:b/>
          <w:sz w:val="26"/>
          <w:szCs w:val="26"/>
        </w:rPr>
        <w:t>21</w:t>
      </w:r>
      <w:r w:rsidR="00F92CDC" w:rsidRPr="002E0B28">
        <w:rPr>
          <w:rFonts w:ascii="Arial" w:hAnsi="Arial" w:cs="Arial"/>
          <w:b/>
          <w:sz w:val="26"/>
          <w:szCs w:val="26"/>
        </w:rPr>
        <w:t xml:space="preserve">    </w:t>
      </w:r>
      <w:r w:rsidR="009E2361">
        <w:rPr>
          <w:rFonts w:ascii="Arial" w:hAnsi="Arial" w:cs="Arial"/>
          <w:b/>
          <w:sz w:val="26"/>
          <w:szCs w:val="26"/>
        </w:rPr>
        <w:t>John 13:31-35</w:t>
      </w:r>
    </w:p>
    <w:p w14:paraId="37056238" w14:textId="77777777" w:rsidR="009955FE" w:rsidRDefault="00653FCF" w:rsidP="009955FE">
      <w:pPr>
        <w:tabs>
          <w:tab w:val="left" w:pos="5040"/>
          <w:tab w:val="left" w:pos="5580"/>
        </w:tabs>
        <w:ind w:right="540"/>
        <w:rPr>
          <w:rFonts w:ascii="Arial" w:hAnsi="Arial" w:cs="Arial"/>
          <w:sz w:val="26"/>
          <w:szCs w:val="26"/>
        </w:rPr>
      </w:pPr>
      <w:r>
        <w:rPr>
          <w:rFonts w:ascii="Arial" w:hAnsi="Arial" w:cs="Arial"/>
          <w:sz w:val="26"/>
          <w:szCs w:val="26"/>
        </w:rPr>
        <w:t xml:space="preserve">    </w:t>
      </w:r>
      <w:r w:rsidR="009E2361">
        <w:rPr>
          <w:rFonts w:ascii="Arial" w:hAnsi="Arial" w:cs="Arial"/>
          <w:sz w:val="26"/>
          <w:szCs w:val="26"/>
        </w:rPr>
        <w:t>What makes us a true disciple of Christ?  Is it our knowledge, our abilities, our courage?  No, it’s our love.  Jesus says that we will be identified as his disciples by our love for one another (v.35).  What can you do this week to show a brother or sister in Christ that you love them?</w:t>
      </w:r>
    </w:p>
    <w:p w14:paraId="1A375FD5" w14:textId="6495E106" w:rsidR="009955FE" w:rsidRPr="009955FE" w:rsidRDefault="009955FE" w:rsidP="009955FE">
      <w:pPr>
        <w:tabs>
          <w:tab w:val="left" w:pos="5040"/>
          <w:tab w:val="left" w:pos="5580"/>
        </w:tabs>
        <w:ind w:right="540"/>
        <w:rPr>
          <w:rFonts w:ascii="Arial" w:hAnsi="Arial" w:cs="Arial"/>
          <w:sz w:val="26"/>
          <w:szCs w:val="26"/>
        </w:rPr>
      </w:pPr>
      <w:r>
        <w:rPr>
          <w:rFonts w:ascii="Arial" w:hAnsi="Arial" w:cs="Arial"/>
          <w:b/>
          <w:sz w:val="26"/>
          <w:szCs w:val="26"/>
        </w:rPr>
        <w:lastRenderedPageBreak/>
        <w:t>THURSDAY   09.09</w:t>
      </w:r>
      <w:r w:rsidRPr="002E0B28">
        <w:rPr>
          <w:rFonts w:ascii="Arial" w:hAnsi="Arial" w:cs="Arial"/>
          <w:b/>
          <w:sz w:val="26"/>
          <w:szCs w:val="26"/>
        </w:rPr>
        <w:t xml:space="preserve">.21    </w:t>
      </w:r>
      <w:r>
        <w:rPr>
          <w:rFonts w:ascii="Arial" w:hAnsi="Arial" w:cs="Arial"/>
          <w:b/>
          <w:sz w:val="26"/>
          <w:szCs w:val="26"/>
        </w:rPr>
        <w:t xml:space="preserve">1 Timothy 6:17-19 </w:t>
      </w:r>
    </w:p>
    <w:p w14:paraId="59642CF2" w14:textId="77777777" w:rsidR="009955FE" w:rsidRPr="00FD347F" w:rsidRDefault="009955FE" w:rsidP="009955FE">
      <w:pPr>
        <w:tabs>
          <w:tab w:val="left" w:pos="6120"/>
          <w:tab w:val="left" w:pos="6210"/>
        </w:tabs>
        <w:ind w:left="180" w:right="360"/>
        <w:rPr>
          <w:rFonts w:ascii="Arial" w:hAnsi="Arial" w:cs="Arial"/>
          <w:sz w:val="26"/>
          <w:szCs w:val="26"/>
        </w:rPr>
      </w:pPr>
      <w:r>
        <w:rPr>
          <w:rFonts w:ascii="Arial" w:hAnsi="Arial" w:cs="Arial"/>
          <w:sz w:val="26"/>
          <w:szCs w:val="26"/>
        </w:rPr>
        <w:t xml:space="preserve">     It may appear that the Paul and James are in opposition when it comes to works.  James says that faith without works is dead (Jas. 2:17), but Paul says we are justified by faith, not works (Rom. 5:1).  But Paul uses </w:t>
      </w:r>
      <w:r w:rsidRPr="00870995">
        <w:rPr>
          <w:rFonts w:ascii="Arial" w:hAnsi="Arial" w:cs="Arial"/>
          <w:i/>
          <w:sz w:val="26"/>
          <w:szCs w:val="26"/>
        </w:rPr>
        <w:t>Works</w:t>
      </w:r>
      <w:r>
        <w:rPr>
          <w:rFonts w:ascii="Arial" w:hAnsi="Arial" w:cs="Arial"/>
          <w:sz w:val="26"/>
          <w:szCs w:val="26"/>
        </w:rPr>
        <w:t xml:space="preserve"> to speak of the Law (circumcision, dietary laws, etc.) while James uses </w:t>
      </w:r>
      <w:r w:rsidRPr="00870995">
        <w:rPr>
          <w:rFonts w:ascii="Arial" w:hAnsi="Arial" w:cs="Arial"/>
          <w:i/>
          <w:sz w:val="26"/>
          <w:szCs w:val="26"/>
        </w:rPr>
        <w:t>Works</w:t>
      </w:r>
      <w:r>
        <w:rPr>
          <w:rFonts w:ascii="Arial" w:hAnsi="Arial" w:cs="Arial"/>
          <w:sz w:val="26"/>
          <w:szCs w:val="26"/>
        </w:rPr>
        <w:t xml:space="preserve"> for deeds of charity and mercy.  </w:t>
      </w:r>
      <w:proofErr w:type="gramStart"/>
      <w:r>
        <w:rPr>
          <w:rFonts w:ascii="Arial" w:hAnsi="Arial" w:cs="Arial"/>
          <w:sz w:val="26"/>
          <w:szCs w:val="26"/>
        </w:rPr>
        <w:t>In 1 Timothy</w:t>
      </w:r>
      <w:proofErr w:type="gramEnd"/>
      <w:r>
        <w:rPr>
          <w:rFonts w:ascii="Arial" w:hAnsi="Arial" w:cs="Arial"/>
          <w:sz w:val="26"/>
          <w:szCs w:val="26"/>
        </w:rPr>
        <w:t xml:space="preserve"> 6, we see that Paul and James are on the same page.  All Christians should be “rich in good works” (v. 18) especially as it relates to caring for one another.  How are you storing up good treasure (v.19) and loving your neighbor?</w:t>
      </w:r>
    </w:p>
    <w:p w14:paraId="731D1897" w14:textId="77777777" w:rsidR="009955FE" w:rsidRPr="002E0B28" w:rsidRDefault="009955FE" w:rsidP="009955FE">
      <w:pPr>
        <w:tabs>
          <w:tab w:val="left" w:pos="6120"/>
          <w:tab w:val="left" w:pos="6210"/>
        </w:tabs>
        <w:ind w:left="180" w:right="360"/>
        <w:rPr>
          <w:rFonts w:ascii="Arial" w:hAnsi="Arial" w:cs="Arial"/>
          <w:b/>
          <w:sz w:val="26"/>
          <w:szCs w:val="26"/>
        </w:rPr>
      </w:pPr>
    </w:p>
    <w:p w14:paraId="3E4544C1" w14:textId="77777777" w:rsidR="009955FE" w:rsidRPr="002E0B28" w:rsidRDefault="009955FE" w:rsidP="009955FE">
      <w:pPr>
        <w:tabs>
          <w:tab w:val="left" w:pos="6120"/>
          <w:tab w:val="left" w:pos="6210"/>
        </w:tabs>
        <w:ind w:left="180" w:right="360"/>
        <w:rPr>
          <w:rFonts w:ascii="Arial" w:hAnsi="Arial" w:cs="Arial"/>
          <w:b/>
          <w:sz w:val="26"/>
          <w:szCs w:val="26"/>
        </w:rPr>
      </w:pPr>
      <w:r w:rsidRPr="002E0B28">
        <w:rPr>
          <w:rFonts w:ascii="Arial" w:hAnsi="Arial" w:cs="Arial"/>
          <w:b/>
          <w:sz w:val="26"/>
          <w:szCs w:val="26"/>
        </w:rPr>
        <w:t xml:space="preserve">FRIDAY   </w:t>
      </w:r>
      <w:r>
        <w:rPr>
          <w:rFonts w:ascii="Arial" w:hAnsi="Arial" w:cs="Arial"/>
          <w:b/>
          <w:sz w:val="26"/>
          <w:szCs w:val="26"/>
        </w:rPr>
        <w:t>09.10.21</w:t>
      </w:r>
      <w:r w:rsidRPr="002E0B28">
        <w:rPr>
          <w:rFonts w:ascii="Arial" w:hAnsi="Arial" w:cs="Arial"/>
          <w:b/>
          <w:sz w:val="26"/>
          <w:szCs w:val="26"/>
        </w:rPr>
        <w:t xml:space="preserve">     </w:t>
      </w:r>
      <w:r>
        <w:rPr>
          <w:rFonts w:ascii="Arial" w:hAnsi="Arial" w:cs="Arial"/>
          <w:b/>
          <w:sz w:val="26"/>
          <w:szCs w:val="26"/>
        </w:rPr>
        <w:t>1 Peter 4:7-11</w:t>
      </w:r>
    </w:p>
    <w:p w14:paraId="026B692C" w14:textId="77777777" w:rsidR="009955FE" w:rsidRPr="002E0B28" w:rsidRDefault="009955FE" w:rsidP="009955FE">
      <w:pPr>
        <w:tabs>
          <w:tab w:val="left" w:pos="6120"/>
          <w:tab w:val="left" w:pos="6210"/>
        </w:tabs>
        <w:ind w:left="180" w:right="360"/>
        <w:rPr>
          <w:rFonts w:ascii="Arial" w:hAnsi="Arial" w:cs="Arial"/>
          <w:sz w:val="26"/>
          <w:szCs w:val="26"/>
        </w:rPr>
      </w:pPr>
      <w:r w:rsidRPr="002E0B28">
        <w:rPr>
          <w:rFonts w:ascii="Arial" w:hAnsi="Arial" w:cs="Arial"/>
          <w:b/>
          <w:sz w:val="26"/>
          <w:szCs w:val="26"/>
        </w:rPr>
        <w:t xml:space="preserve">  </w:t>
      </w:r>
      <w:r>
        <w:rPr>
          <w:rFonts w:ascii="Arial" w:hAnsi="Arial" w:cs="Arial"/>
          <w:b/>
          <w:sz w:val="26"/>
          <w:szCs w:val="26"/>
        </w:rPr>
        <w:t xml:space="preserve">   </w:t>
      </w:r>
      <w:r>
        <w:rPr>
          <w:rFonts w:ascii="Arial" w:hAnsi="Arial" w:cs="Arial"/>
          <w:sz w:val="26"/>
          <w:szCs w:val="26"/>
        </w:rPr>
        <w:t xml:space="preserve">Peter </w:t>
      </w:r>
      <w:r w:rsidRPr="00511300">
        <w:rPr>
          <w:rFonts w:ascii="Arial" w:hAnsi="Arial" w:cs="Arial"/>
          <w:bCs/>
          <w:sz w:val="26"/>
          <w:szCs w:val="26"/>
        </w:rPr>
        <w:t>emphatically</w:t>
      </w:r>
      <w:r>
        <w:rPr>
          <w:rFonts w:ascii="Arial" w:hAnsi="Arial" w:cs="Arial"/>
          <w:bCs/>
          <w:sz w:val="26"/>
          <w:szCs w:val="26"/>
        </w:rPr>
        <w:t xml:space="preserve"> states, “</w:t>
      </w:r>
      <w:r>
        <w:rPr>
          <w:rFonts w:ascii="Arial" w:hAnsi="Arial" w:cs="Arial"/>
          <w:sz w:val="26"/>
          <w:szCs w:val="26"/>
        </w:rPr>
        <w:t xml:space="preserve">Above all, maintain constant love for one another."  Love for one another is defined as practicing hospitality (v.9) and using our gifts to serve (v.10).  It is through our love for each other that we glorify God.   Are you bringing God glory with the way you treat others, even those you find difficult to love? </w:t>
      </w:r>
    </w:p>
    <w:p w14:paraId="6DAE7447" w14:textId="77777777" w:rsidR="009955FE" w:rsidRPr="002E0B28" w:rsidRDefault="009955FE" w:rsidP="009955FE">
      <w:pPr>
        <w:tabs>
          <w:tab w:val="left" w:pos="6120"/>
          <w:tab w:val="left" w:pos="6210"/>
        </w:tabs>
        <w:ind w:left="180" w:right="360"/>
        <w:rPr>
          <w:rFonts w:ascii="Arial" w:hAnsi="Arial" w:cs="Arial"/>
          <w:b/>
          <w:sz w:val="26"/>
          <w:szCs w:val="26"/>
        </w:rPr>
      </w:pPr>
    </w:p>
    <w:p w14:paraId="58AFC9F2" w14:textId="77777777" w:rsidR="009955FE" w:rsidRDefault="009955FE" w:rsidP="009955FE">
      <w:pPr>
        <w:tabs>
          <w:tab w:val="left" w:pos="6120"/>
          <w:tab w:val="left" w:pos="6210"/>
        </w:tabs>
        <w:ind w:left="180" w:right="360"/>
        <w:rPr>
          <w:rFonts w:ascii="Arial" w:hAnsi="Arial" w:cs="Arial"/>
          <w:b/>
          <w:sz w:val="26"/>
          <w:szCs w:val="26"/>
        </w:rPr>
      </w:pPr>
      <w:r w:rsidRPr="002E0B28">
        <w:rPr>
          <w:rFonts w:ascii="Arial" w:hAnsi="Arial" w:cs="Arial"/>
          <w:b/>
          <w:sz w:val="26"/>
          <w:szCs w:val="26"/>
        </w:rPr>
        <w:t xml:space="preserve">SATURDAY   </w:t>
      </w:r>
      <w:r>
        <w:rPr>
          <w:rFonts w:ascii="Arial" w:hAnsi="Arial" w:cs="Arial"/>
          <w:b/>
          <w:sz w:val="26"/>
          <w:szCs w:val="26"/>
        </w:rPr>
        <w:t>09.11</w:t>
      </w:r>
      <w:r w:rsidRPr="002E0B28">
        <w:rPr>
          <w:rFonts w:ascii="Arial" w:hAnsi="Arial" w:cs="Arial"/>
          <w:b/>
          <w:sz w:val="26"/>
          <w:szCs w:val="26"/>
        </w:rPr>
        <w:t xml:space="preserve">.21 </w:t>
      </w:r>
      <w:r>
        <w:rPr>
          <w:rFonts w:ascii="Arial" w:hAnsi="Arial" w:cs="Arial"/>
          <w:b/>
          <w:sz w:val="26"/>
          <w:szCs w:val="26"/>
        </w:rPr>
        <w:t xml:space="preserve"> </w:t>
      </w:r>
      <w:r w:rsidRPr="002E0B28">
        <w:rPr>
          <w:rFonts w:ascii="Arial" w:hAnsi="Arial" w:cs="Arial"/>
          <w:b/>
          <w:sz w:val="26"/>
          <w:szCs w:val="26"/>
        </w:rPr>
        <w:t xml:space="preserve"> </w:t>
      </w:r>
      <w:r>
        <w:rPr>
          <w:rFonts w:ascii="Arial" w:hAnsi="Arial" w:cs="Arial"/>
          <w:b/>
          <w:sz w:val="26"/>
          <w:szCs w:val="26"/>
        </w:rPr>
        <w:t>1 John 3:13-18</w:t>
      </w:r>
    </w:p>
    <w:p w14:paraId="70475D1A" w14:textId="09DBD1AF" w:rsidR="005815CE" w:rsidRDefault="009955FE" w:rsidP="009955FE">
      <w:pPr>
        <w:tabs>
          <w:tab w:val="left" w:pos="6120"/>
          <w:tab w:val="left" w:pos="6210"/>
        </w:tabs>
        <w:ind w:left="180" w:right="360"/>
        <w:rPr>
          <w:rFonts w:ascii="Arial" w:hAnsi="Arial" w:cs="Arial"/>
          <w:sz w:val="26"/>
          <w:szCs w:val="26"/>
        </w:rPr>
      </w:pPr>
      <w:r>
        <w:rPr>
          <w:rFonts w:ascii="Arial" w:hAnsi="Arial" w:cs="Arial"/>
          <w:sz w:val="26"/>
          <w:szCs w:val="26"/>
        </w:rPr>
        <w:t xml:space="preserve">     John offers some strong words when he compares a lack of love to death (v.14) and hate to murder (v. 15).  John ends with this, “</w:t>
      </w:r>
      <w:r w:rsidRPr="00B468AD">
        <w:rPr>
          <w:rFonts w:ascii="Arial" w:hAnsi="Arial" w:cs="Arial"/>
          <w:sz w:val="26"/>
          <w:szCs w:val="26"/>
        </w:rPr>
        <w:t>let us not love with words or speech but with actions and in truth.</w:t>
      </w:r>
      <w:r>
        <w:rPr>
          <w:rFonts w:ascii="Arial" w:hAnsi="Arial" w:cs="Arial"/>
          <w:sz w:val="26"/>
          <w:szCs w:val="26"/>
        </w:rPr>
        <w:t xml:space="preserve">”  For John, it’s easy to say you love </w:t>
      </w:r>
      <w:proofErr w:type="gramStart"/>
      <w:r>
        <w:rPr>
          <w:rFonts w:ascii="Arial" w:hAnsi="Arial" w:cs="Arial"/>
          <w:sz w:val="26"/>
          <w:szCs w:val="26"/>
        </w:rPr>
        <w:t>others,</w:t>
      </w:r>
      <w:proofErr w:type="gramEnd"/>
      <w:r>
        <w:rPr>
          <w:rFonts w:ascii="Arial" w:hAnsi="Arial" w:cs="Arial"/>
          <w:sz w:val="26"/>
          <w:szCs w:val="26"/>
        </w:rPr>
        <w:t xml:space="preserve"> it’s harder to love with your actions.  Loving your en</w:t>
      </w:r>
      <w:bookmarkStart w:id="2" w:name="_GoBack"/>
      <w:bookmarkEnd w:id="2"/>
      <w:r>
        <w:rPr>
          <w:rFonts w:ascii="Arial" w:hAnsi="Arial" w:cs="Arial"/>
          <w:sz w:val="26"/>
          <w:szCs w:val="26"/>
        </w:rPr>
        <w:t xml:space="preserve">emies is difficult, but it is a mark of true Christian.  Who do you need to love with your actions even though they may not act lovingly toward you?  </w:t>
      </w:r>
    </w:p>
    <w:p w14:paraId="64E6857C" w14:textId="77777777" w:rsidR="009955FE" w:rsidRPr="009955FE" w:rsidRDefault="009955FE" w:rsidP="009955FE">
      <w:pPr>
        <w:tabs>
          <w:tab w:val="left" w:pos="6120"/>
          <w:tab w:val="left" w:pos="6210"/>
        </w:tabs>
        <w:ind w:left="180" w:right="360"/>
        <w:rPr>
          <w:rFonts w:ascii="Arial" w:hAnsi="Arial" w:cs="Arial"/>
          <w:sz w:val="18"/>
          <w:szCs w:val="18"/>
        </w:rPr>
      </w:pPr>
    </w:p>
    <w:p w14:paraId="3D237B2A" w14:textId="5C278054" w:rsidR="00934FA2" w:rsidRPr="005815CE" w:rsidRDefault="005815CE" w:rsidP="005815CE">
      <w:pPr>
        <w:tabs>
          <w:tab w:val="left" w:pos="6030"/>
          <w:tab w:val="left" w:pos="6210"/>
        </w:tabs>
        <w:ind w:left="360"/>
        <w:jc w:val="center"/>
        <w:rPr>
          <w:rFonts w:ascii="Arial" w:hAnsi="Arial" w:cs="Arial"/>
          <w:sz w:val="26"/>
          <w:szCs w:val="26"/>
        </w:rPr>
      </w:pPr>
      <w:r>
        <w:rPr>
          <w:rFonts w:ascii="Arial" w:hAnsi="Arial" w:cs="Arial"/>
          <w:noProof/>
          <w:sz w:val="26"/>
          <w:szCs w:val="26"/>
        </w:rPr>
        <w:drawing>
          <wp:inline distT="0" distB="0" distL="0" distR="0" wp14:anchorId="36E363BE" wp14:editId="4C764524">
            <wp:extent cx="2732168" cy="419100"/>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0572" cy="429593"/>
                    </a:xfrm>
                    <a:prstGeom prst="rect">
                      <a:avLst/>
                    </a:prstGeom>
                  </pic:spPr>
                </pic:pic>
              </a:graphicData>
            </a:graphic>
          </wp:inline>
        </w:drawing>
      </w:r>
    </w:p>
    <w:sectPr w:rsidR="00934FA2" w:rsidRPr="005815CE" w:rsidSect="00443D8C">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FA2"/>
    <w:rsid w:val="00043305"/>
    <w:rsid w:val="000927DE"/>
    <w:rsid w:val="000C5DD2"/>
    <w:rsid w:val="000D0C14"/>
    <w:rsid w:val="000D3BFF"/>
    <w:rsid w:val="00105D3C"/>
    <w:rsid w:val="001062E9"/>
    <w:rsid w:val="00176104"/>
    <w:rsid w:val="00181036"/>
    <w:rsid w:val="001B445E"/>
    <w:rsid w:val="001E5F7C"/>
    <w:rsid w:val="00210BF0"/>
    <w:rsid w:val="00283748"/>
    <w:rsid w:val="002B1D63"/>
    <w:rsid w:val="002C5746"/>
    <w:rsid w:val="002D3095"/>
    <w:rsid w:val="002E0B28"/>
    <w:rsid w:val="002F1D71"/>
    <w:rsid w:val="002F57C6"/>
    <w:rsid w:val="00320D5B"/>
    <w:rsid w:val="0036175B"/>
    <w:rsid w:val="003A1CC8"/>
    <w:rsid w:val="003B4690"/>
    <w:rsid w:val="003C4A54"/>
    <w:rsid w:val="003C7A00"/>
    <w:rsid w:val="003F6D0A"/>
    <w:rsid w:val="00443D8C"/>
    <w:rsid w:val="00491D1A"/>
    <w:rsid w:val="004B6AB8"/>
    <w:rsid w:val="004E1951"/>
    <w:rsid w:val="00511300"/>
    <w:rsid w:val="005626DF"/>
    <w:rsid w:val="005815CE"/>
    <w:rsid w:val="005A3ED9"/>
    <w:rsid w:val="005C3A38"/>
    <w:rsid w:val="005D4C0F"/>
    <w:rsid w:val="005F036F"/>
    <w:rsid w:val="005F0BD6"/>
    <w:rsid w:val="006131D8"/>
    <w:rsid w:val="00653FCF"/>
    <w:rsid w:val="006A22A5"/>
    <w:rsid w:val="00764610"/>
    <w:rsid w:val="007754C9"/>
    <w:rsid w:val="00816C52"/>
    <w:rsid w:val="008248C0"/>
    <w:rsid w:val="00870995"/>
    <w:rsid w:val="008A1546"/>
    <w:rsid w:val="008C3732"/>
    <w:rsid w:val="008E1D81"/>
    <w:rsid w:val="00927B41"/>
    <w:rsid w:val="00934FA2"/>
    <w:rsid w:val="0095347A"/>
    <w:rsid w:val="00977643"/>
    <w:rsid w:val="00982560"/>
    <w:rsid w:val="009955FE"/>
    <w:rsid w:val="009E2361"/>
    <w:rsid w:val="009F5B58"/>
    <w:rsid w:val="00A44A4A"/>
    <w:rsid w:val="00A54BEF"/>
    <w:rsid w:val="00A604BF"/>
    <w:rsid w:val="00A63E1F"/>
    <w:rsid w:val="00A67CAA"/>
    <w:rsid w:val="00AE3098"/>
    <w:rsid w:val="00AE6216"/>
    <w:rsid w:val="00AF3D5C"/>
    <w:rsid w:val="00AF41FC"/>
    <w:rsid w:val="00B24DCF"/>
    <w:rsid w:val="00B468AD"/>
    <w:rsid w:val="00B5698D"/>
    <w:rsid w:val="00C06CE1"/>
    <w:rsid w:val="00C446BA"/>
    <w:rsid w:val="00C45FC3"/>
    <w:rsid w:val="00C74249"/>
    <w:rsid w:val="00C87976"/>
    <w:rsid w:val="00CE5812"/>
    <w:rsid w:val="00CF48C0"/>
    <w:rsid w:val="00D269AF"/>
    <w:rsid w:val="00D375DE"/>
    <w:rsid w:val="00D46773"/>
    <w:rsid w:val="00D57349"/>
    <w:rsid w:val="00D833D2"/>
    <w:rsid w:val="00DB6D4D"/>
    <w:rsid w:val="00E54500"/>
    <w:rsid w:val="00E81BC7"/>
    <w:rsid w:val="00EF396A"/>
    <w:rsid w:val="00F017EB"/>
    <w:rsid w:val="00F1339F"/>
    <w:rsid w:val="00F25339"/>
    <w:rsid w:val="00F51024"/>
    <w:rsid w:val="00F60FCF"/>
    <w:rsid w:val="00F92CDC"/>
    <w:rsid w:val="00F93A66"/>
    <w:rsid w:val="00F945F6"/>
    <w:rsid w:val="00F94CA1"/>
    <w:rsid w:val="00FA68DF"/>
    <w:rsid w:val="00FB0C7C"/>
    <w:rsid w:val="00FB2502"/>
    <w:rsid w:val="00FD347F"/>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F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D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D81"/>
    <w:rPr>
      <w:rFonts w:ascii="Segoe UI" w:hAnsi="Segoe UI" w:cs="Segoe UI"/>
      <w:sz w:val="18"/>
      <w:szCs w:val="18"/>
    </w:rPr>
  </w:style>
  <w:style w:type="paragraph" w:styleId="ListParagraph">
    <w:name w:val="List Paragraph"/>
    <w:basedOn w:val="Normal"/>
    <w:uiPriority w:val="34"/>
    <w:qFormat/>
    <w:rsid w:val="001E5F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D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D81"/>
    <w:rPr>
      <w:rFonts w:ascii="Segoe UI" w:hAnsi="Segoe UI" w:cs="Segoe UI"/>
      <w:sz w:val="18"/>
      <w:szCs w:val="18"/>
    </w:rPr>
  </w:style>
  <w:style w:type="paragraph" w:styleId="ListParagraph">
    <w:name w:val="List Paragraph"/>
    <w:basedOn w:val="Normal"/>
    <w:uiPriority w:val="34"/>
    <w:qFormat/>
    <w:rsid w:val="001E5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6DE3D-0282-4672-922E-08B7FA2EC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Kisner</dc:creator>
  <cp:lastModifiedBy>admin@crawfordvilleumc.org</cp:lastModifiedBy>
  <cp:revision>2</cp:revision>
  <cp:lastPrinted>2021-09-03T15:41:00Z</cp:lastPrinted>
  <dcterms:created xsi:type="dcterms:W3CDTF">2021-09-03T17:05:00Z</dcterms:created>
  <dcterms:modified xsi:type="dcterms:W3CDTF">2021-09-03T17:05:00Z</dcterms:modified>
</cp:coreProperties>
</file>